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XXXXXX学院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部、所、中心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u w:val="single"/>
          <w:lang w:val="en-US" w:eastAsia="zh-CN"/>
        </w:rPr>
        <w:t>2020年秋季学期</w:t>
      </w:r>
      <w:r>
        <w:rPr>
          <w:rFonts w:hint="eastAsia"/>
          <w:sz w:val="28"/>
          <w:szCs w:val="28"/>
          <w:lang w:val="en-US" w:eastAsia="zh-CN"/>
        </w:rPr>
        <w:t>结业生名单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注：按学科专业代码（专业类别代码）及学号顺序填写，学术型与专业学位研究生分别填报。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98"/>
        <w:gridCol w:w="2098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科专业（专业类别）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主管领导：                             学院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部、所、中心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 xml:space="preserve">                                             2020年6月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645C"/>
    <w:rsid w:val="0B6B3EDF"/>
    <w:rsid w:val="2B812EB7"/>
    <w:rsid w:val="62CA6374"/>
    <w:rsid w:val="6CC213C9"/>
    <w:rsid w:val="7FB2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2020-06-03T07:44:00Z</dcterms:created>
  <dc:creator>XD11</dc:creator>
  <cp:lastModifiedBy>XD11</cp:lastModifiedBy>
  <dcterms:modified xsi:type="dcterms:W3CDTF">2020-10-30T09:22:43Z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