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A905" w14:textId="77777777" w:rsidR="004F4871" w:rsidRDefault="004F4871" w:rsidP="004F4871">
      <w:pPr>
        <w:pStyle w:val="a7"/>
        <w:spacing w:before="25"/>
        <w:ind w:left="233"/>
      </w:pPr>
      <w:r>
        <w:t xml:space="preserve">附件 </w:t>
      </w:r>
      <w:r>
        <w:rPr>
          <w:rFonts w:ascii="Times New Roman" w:eastAsia="Times New Roman"/>
        </w:rPr>
        <w:t>1</w:t>
      </w:r>
      <w:r>
        <w:t>：</w:t>
      </w:r>
    </w:p>
    <w:p w14:paraId="2452D137" w14:textId="77777777" w:rsidR="004F4871" w:rsidRDefault="004F4871" w:rsidP="004F4871">
      <w:pPr>
        <w:pStyle w:val="1"/>
        <w:spacing w:before="1"/>
        <w:ind w:left="822" w:right="966"/>
        <w:jc w:val="center"/>
      </w:pPr>
      <w:bookmarkStart w:id="0" w:name="西南大学学生寝室安全行为“十禁止”"/>
      <w:bookmarkEnd w:id="0"/>
      <w:r>
        <w:t>西南大学学生寝室安全行为“十禁止”</w:t>
      </w:r>
    </w:p>
    <w:p w14:paraId="1830E324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1.禁止使用下列加热类电器和用火器具：电炉、电煮水器、电烤火炉、微波炉、电磁炉、电热水壶、电炒锅、电饭煲、电热杯、电热毯、卷发棒、烘干机、汽（煤）油炉、酒精炉（灯）、液化气炉等。</w:t>
      </w:r>
    </w:p>
    <w:p w14:paraId="2686A818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2.禁止错误用电用火行为，包括：私拉电线和乱装插座给动力车（如电动自行车、电动摩托车、电动平衡车等）充电，或将动力车电池带入寝室充电；乱接乱拉和缠绕电源线（如通过空调插座外接电源等）；电器长时间通电且无人管理；使用不合格电器；燃烧废弃物；明火照明；在室内吸烟等。</w:t>
      </w:r>
    </w:p>
    <w:p w14:paraId="16EB71E8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3.禁止存放和使用管制刀具（如菜刀等）、易燃易爆（如油桶、烟花爆竹等）和有毒有害物品（如实验试剂、药品等），以及国家法律法规明文禁止的其它管制物品。</w:t>
      </w:r>
    </w:p>
    <w:p w14:paraId="617D908E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4.禁止向阳台（窗）外扔东西、在阳台外墙或空调外机上摆放或悬挂物品。</w:t>
      </w:r>
    </w:p>
    <w:p w14:paraId="291F93C8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5.禁止翻窗翻墙出入寝室或在非紧急情况下打开紧急逃生窗。</w:t>
      </w:r>
    </w:p>
    <w:p w14:paraId="3B7528F0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6.禁止留宿外来人员、夜不归宿或未经批准私自在外租房住宿。</w:t>
      </w:r>
    </w:p>
    <w:p w14:paraId="18B04B64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7.禁止带入或饲养小猫、小狗等宠物。</w:t>
      </w:r>
    </w:p>
    <w:p w14:paraId="3E490AC1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8.禁止一切经商活动和商业推销行为。</w:t>
      </w:r>
    </w:p>
    <w:p w14:paraId="132E5646" w14:textId="77777777" w:rsidR="004F4871" w:rsidRDefault="004F4871" w:rsidP="004F4871">
      <w:pPr>
        <w:pStyle w:val="a7"/>
        <w:spacing w:line="480" w:lineRule="exact"/>
        <w:ind w:firstLineChars="200" w:firstLine="640"/>
      </w:pPr>
      <w:r>
        <w:rPr>
          <w:rFonts w:hint="eastAsia"/>
          <w:lang w:val="en-US"/>
        </w:rPr>
        <w:t>9.禁止有危害他人人身财产安全、扰乱公寓秩序或校园稳定的行为。</w:t>
      </w:r>
    </w:p>
    <w:p w14:paraId="2907E6F8" w14:textId="2A77248D" w:rsidR="00160F8F" w:rsidRDefault="004F4871" w:rsidP="004F4871">
      <w:pPr>
        <w:pStyle w:val="a7"/>
        <w:spacing w:line="480" w:lineRule="exact"/>
        <w:ind w:firstLineChars="200" w:firstLine="640"/>
        <w:rPr>
          <w:rFonts w:hint="eastAsia"/>
        </w:rPr>
      </w:pPr>
      <w:r>
        <w:rPr>
          <w:rFonts w:hint="eastAsia"/>
          <w:lang w:val="en-US"/>
        </w:rPr>
        <w:lastRenderedPageBreak/>
        <w:t>10.禁止有其他违反校纪校规的行为。</w:t>
      </w:r>
    </w:p>
    <w:sectPr w:rsidR="0016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2F48" w14:textId="77777777" w:rsidR="007C7820" w:rsidRDefault="007C7820" w:rsidP="004F4871">
      <w:r>
        <w:separator/>
      </w:r>
    </w:p>
  </w:endnote>
  <w:endnote w:type="continuationSeparator" w:id="0">
    <w:p w14:paraId="36FDD13F" w14:textId="77777777" w:rsidR="007C7820" w:rsidRDefault="007C7820" w:rsidP="004F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ADB5" w14:textId="77777777" w:rsidR="007C7820" w:rsidRDefault="007C7820" w:rsidP="004F4871">
      <w:r>
        <w:separator/>
      </w:r>
    </w:p>
  </w:footnote>
  <w:footnote w:type="continuationSeparator" w:id="0">
    <w:p w14:paraId="03E7D469" w14:textId="77777777" w:rsidR="007C7820" w:rsidRDefault="007C7820" w:rsidP="004F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B8"/>
    <w:rsid w:val="00160F8F"/>
    <w:rsid w:val="00340EB8"/>
    <w:rsid w:val="004F4871"/>
    <w:rsid w:val="007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99FE0"/>
  <w15:chartTrackingRefBased/>
  <w15:docId w15:val="{5580C8CC-742B-4F21-AFEC-2B68DA73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F4871"/>
    <w:pPr>
      <w:autoSpaceDE w:val="0"/>
      <w:autoSpaceDN w:val="0"/>
      <w:ind w:left="-7"/>
      <w:jc w:val="left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8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871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4F4871"/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4F4871"/>
    <w:pPr>
      <w:autoSpaceDE w:val="0"/>
      <w:autoSpaceDN w:val="0"/>
      <w:jc w:val="left"/>
    </w:pPr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4F4871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2022-05-18T07:14:00Z</dcterms:created>
  <dcterms:modified xsi:type="dcterms:W3CDTF">2022-05-18T07:14:00Z</dcterms:modified>
</cp:coreProperties>
</file>