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afterLines="0" w:line="360" w:lineRule="auto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心理健康教育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赛项评分标准（决赛）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367"/>
        <w:gridCol w:w="6089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sz w:val="24"/>
              </w:rPr>
              <w:t>比赛环节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sz w:val="24"/>
              </w:rPr>
              <w:t>评价内容</w:t>
            </w:r>
          </w:p>
        </w:tc>
        <w:tc>
          <w:tcPr>
            <w:tcW w:w="6089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sz w:val="24"/>
              </w:rPr>
              <w:t>评价标准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模拟讲课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（</w:t>
            </w:r>
            <w:r>
              <w:rPr>
                <w:rFonts w:ascii="宋体" w:hAnsi="宋体" w:eastAsia="宋体" w:cs="仿宋_GB2312"/>
                <w:sz w:val="24"/>
              </w:rPr>
              <w:t>80</w:t>
            </w:r>
            <w:r>
              <w:rPr>
                <w:rFonts w:hint="eastAsia" w:ascii="宋体" w:hAnsi="宋体" w:eastAsia="宋体" w:cs="仿宋_GB2312"/>
                <w:sz w:val="24"/>
              </w:rPr>
              <w:t>分）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教学目标</w:t>
            </w:r>
          </w:p>
        </w:tc>
        <w:tc>
          <w:tcPr>
            <w:tcW w:w="608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新宋体"/>
                <w:sz w:val="24"/>
              </w:rPr>
            </w:pPr>
            <w:r>
              <w:rPr>
                <w:rFonts w:hint="eastAsia" w:ascii="宋体" w:hAnsi="宋体" w:eastAsia="宋体" w:cs="新宋体"/>
                <w:sz w:val="24"/>
              </w:rPr>
              <w:t>紧扣主题，目标明确</w:t>
            </w:r>
            <w:r>
              <w:rPr>
                <w:rFonts w:hint="eastAsia" w:ascii="宋体" w:hAnsi="宋体" w:eastAsia="宋体" w:cs="新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24"/>
                <w:lang w:val="en-US" w:eastAsia="zh-CN"/>
              </w:rPr>
              <w:t>渗透立德树人理念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新宋体"/>
                <w:sz w:val="24"/>
              </w:rPr>
            </w:pPr>
            <w:r>
              <w:rPr>
                <w:rFonts w:hint="eastAsia" w:ascii="宋体" w:hAnsi="宋体" w:eastAsia="宋体" w:cs="新宋体"/>
                <w:sz w:val="24"/>
              </w:rPr>
              <w:t>符合学段学生年龄特点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ascii="宋体" w:hAnsi="宋体" w:eastAsia="宋体" w:cs="仿宋_GB2312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教学设计</w:t>
            </w:r>
            <w:bookmarkStart w:id="0" w:name="_GoBack"/>
            <w:bookmarkEnd w:id="0"/>
          </w:p>
        </w:tc>
        <w:tc>
          <w:tcPr>
            <w:tcW w:w="608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宋体" w:hAnsi="宋体" w:eastAsia="宋体" w:cs="新宋体"/>
                <w:sz w:val="24"/>
              </w:rPr>
            </w:pPr>
            <w:r>
              <w:rPr>
                <w:rFonts w:hint="eastAsia" w:ascii="宋体" w:hAnsi="宋体" w:eastAsia="宋体" w:cs="新宋体"/>
                <w:sz w:val="24"/>
              </w:rPr>
              <w:t>能够反映先进的心理健康教育理念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 w:eastAsia="宋体" w:cs="新宋体"/>
                <w:sz w:val="24"/>
              </w:rPr>
            </w:pPr>
            <w:r>
              <w:rPr>
                <w:rFonts w:hint="eastAsia" w:ascii="宋体" w:hAnsi="宋体" w:eastAsia="宋体" w:cs="新宋体"/>
                <w:sz w:val="24"/>
                <w:lang w:val="en-US" w:eastAsia="zh-CN"/>
              </w:rPr>
              <w:t>内容科学，</w:t>
            </w:r>
            <w:r>
              <w:rPr>
                <w:rFonts w:hint="eastAsia" w:ascii="宋体" w:hAnsi="宋体" w:eastAsia="宋体" w:cs="新宋体"/>
                <w:sz w:val="24"/>
              </w:rPr>
              <w:t>设计巧妙，有创意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新宋体"/>
                <w:sz w:val="24"/>
              </w:rPr>
            </w:pPr>
            <w:r>
              <w:rPr>
                <w:rFonts w:hint="eastAsia" w:ascii="宋体" w:hAnsi="宋体" w:eastAsia="宋体" w:cs="新宋体"/>
                <w:sz w:val="24"/>
              </w:rPr>
              <w:t>课程结构完整；课程活动衔接自然，符合逻辑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ascii="宋体" w:hAnsi="宋体" w:eastAsia="宋体" w:cs="仿宋_GB2312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教学方法</w:t>
            </w:r>
          </w:p>
        </w:tc>
        <w:tc>
          <w:tcPr>
            <w:tcW w:w="6089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360" w:hanging="360"/>
              <w:rPr>
                <w:rFonts w:ascii="宋体" w:hAnsi="宋体" w:eastAsia="宋体" w:cs="新宋体"/>
                <w:sz w:val="24"/>
              </w:rPr>
            </w:pPr>
            <w:r>
              <w:rPr>
                <w:rFonts w:hint="eastAsia" w:ascii="宋体" w:hAnsi="宋体" w:eastAsia="宋体" w:cs="新宋体"/>
                <w:sz w:val="24"/>
              </w:rPr>
              <w:t>采用的教学方法符合教学原则</w:t>
            </w:r>
          </w:p>
          <w:p>
            <w:pPr>
              <w:numPr>
                <w:ilvl w:val="0"/>
                <w:numId w:val="3"/>
              </w:numPr>
              <w:ind w:left="360" w:hanging="360"/>
              <w:rPr>
                <w:rFonts w:ascii="宋体" w:hAnsi="宋体" w:eastAsia="宋体" w:cs="新宋体"/>
                <w:sz w:val="24"/>
              </w:rPr>
            </w:pPr>
            <w:r>
              <w:rPr>
                <w:rFonts w:hint="eastAsia" w:ascii="宋体" w:hAnsi="宋体" w:eastAsia="宋体" w:cs="新宋体"/>
                <w:sz w:val="24"/>
              </w:rPr>
              <w:t>教法与学法符合学生年龄特点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新宋体"/>
                <w:sz w:val="24"/>
              </w:rPr>
              <w:t>能够引导学生进行思考和体会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ascii="宋体" w:hAnsi="宋体" w:eastAsia="宋体" w:cs="仿宋_GB2312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教学素质</w:t>
            </w:r>
          </w:p>
        </w:tc>
        <w:tc>
          <w:tcPr>
            <w:tcW w:w="6089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rPr>
                <w:rFonts w:ascii="宋体" w:hAnsi="宋体" w:eastAsia="宋体" w:cs="新宋体"/>
                <w:sz w:val="24"/>
              </w:rPr>
            </w:pPr>
            <w:r>
              <w:rPr>
                <w:rFonts w:hint="eastAsia" w:ascii="宋体" w:hAnsi="宋体" w:eastAsia="宋体" w:cs="新宋体"/>
                <w:sz w:val="24"/>
              </w:rPr>
              <w:t>教态自然大方；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="0" w:leftChars="0" w:firstLine="0" w:firstLineChars="0"/>
              <w:jc w:val="left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新宋体"/>
                <w:sz w:val="24"/>
              </w:rPr>
              <w:t>语言准确，表达流畅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ascii="宋体" w:hAnsi="宋体" w:eastAsia="宋体" w:cs="仿宋_GB2312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现场问答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（</w:t>
            </w:r>
            <w:r>
              <w:rPr>
                <w:rFonts w:ascii="宋体" w:hAnsi="宋体" w:eastAsia="宋体" w:cs="仿宋_GB2312"/>
                <w:sz w:val="24"/>
              </w:rPr>
              <w:t>20</w:t>
            </w:r>
            <w:r>
              <w:rPr>
                <w:rFonts w:hint="eastAsia" w:ascii="宋体" w:hAnsi="宋体" w:eastAsia="宋体" w:cs="仿宋_GB2312"/>
                <w:sz w:val="24"/>
              </w:rPr>
              <w:t>分）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综合素质</w:t>
            </w:r>
          </w:p>
        </w:tc>
        <w:tc>
          <w:tcPr>
            <w:tcW w:w="6089" w:type="dxa"/>
            <w:noWrap w:val="0"/>
            <w:vAlign w:val="center"/>
          </w:tcPr>
          <w:p>
            <w:pPr>
              <w:numPr>
                <w:ilvl w:val="0"/>
                <w:numId w:val="5"/>
              </w:numPr>
              <w:rPr>
                <w:rFonts w:ascii="宋体" w:hAnsi="宋体" w:eastAsia="宋体" w:cs="新宋体"/>
                <w:sz w:val="24"/>
              </w:rPr>
            </w:pPr>
            <w:r>
              <w:rPr>
                <w:rFonts w:hint="eastAsia" w:ascii="宋体" w:hAnsi="宋体" w:eastAsia="宋体" w:cs="新宋体"/>
                <w:sz w:val="24"/>
              </w:rPr>
              <w:t>准确理解专家提问</w:t>
            </w:r>
          </w:p>
          <w:p>
            <w:pPr>
              <w:numPr>
                <w:ilvl w:val="0"/>
                <w:numId w:val="5"/>
              </w:numPr>
              <w:rPr>
                <w:rFonts w:ascii="宋体" w:hAnsi="宋体" w:eastAsia="宋体" w:cs="新宋体"/>
                <w:sz w:val="24"/>
              </w:rPr>
            </w:pPr>
            <w:r>
              <w:rPr>
                <w:rFonts w:hint="eastAsia" w:ascii="宋体" w:hAnsi="宋体" w:eastAsia="宋体" w:cs="新宋体"/>
                <w:sz w:val="24"/>
              </w:rPr>
              <w:t>思路清晰，逻辑严谨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新宋体"/>
                <w:sz w:val="24"/>
              </w:rPr>
            </w:pPr>
            <w:r>
              <w:rPr>
                <w:rFonts w:hint="eastAsia" w:ascii="宋体" w:hAnsi="宋体" w:eastAsia="宋体" w:cs="新宋体"/>
                <w:sz w:val="24"/>
              </w:rPr>
              <w:t>回答简洁、明确、完整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ascii="宋体" w:hAnsi="宋体" w:eastAsia="宋体" w:cs="仿宋_GB2312"/>
                <w:sz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8"/>
    <w:multiLevelType w:val="singleLevel"/>
    <w:tmpl w:val="00000008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0000000A"/>
    <w:multiLevelType w:val="singleLevel"/>
    <w:tmpl w:val="0000000A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3">
    <w:nsid w:val="0000000C"/>
    <w:multiLevelType w:val="singleLevel"/>
    <w:tmpl w:val="0000000C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4">
    <w:nsid w:val="0000000E"/>
    <w:multiLevelType w:val="singleLevel"/>
    <w:tmpl w:val="0000000E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F3582"/>
    <w:rsid w:val="02514FFE"/>
    <w:rsid w:val="02CC5DA6"/>
    <w:rsid w:val="3B4A03E1"/>
    <w:rsid w:val="44CC5B81"/>
    <w:rsid w:val="53225763"/>
    <w:rsid w:val="79E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2021-06-10T02:22:00Z</dcterms:created>
  <dc:creator>冬天的猴子</dc:creator>
  <cp:lastModifiedBy>冬天的猴子</cp:lastModifiedBy>
  <dcterms:modified xsi:type="dcterms:W3CDTF">2021-06-10T07:57:14Z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